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F37" w:rsidRDefault="00022F37" w:rsidP="00022F37">
      <w:pPr>
        <w:jc w:val="center"/>
        <w:rPr>
          <w:b/>
        </w:rPr>
      </w:pPr>
      <w:r>
        <w:rPr>
          <w:b/>
        </w:rPr>
        <w:t>ПРОТОКОЛ №  РД  -13-47  / 14.07.2022 г.</w:t>
      </w:r>
    </w:p>
    <w:p w:rsidR="00022F37" w:rsidRDefault="00022F37" w:rsidP="00022F37">
      <w:pPr>
        <w:jc w:val="center"/>
        <w:rPr>
          <w:b/>
        </w:rPr>
      </w:pPr>
      <w:r>
        <w:rPr>
          <w:b/>
        </w:rPr>
        <w:t xml:space="preserve"> ОТ ПРОВЕДЕНО СЪБЕСЕДВАНЕ ЗА ДЛЪЖНОСТТА „РЪКОВОДИТЕЛ НАПРАВЛЕНИЕ ИКТ”</w:t>
      </w:r>
    </w:p>
    <w:p w:rsidR="00022F37" w:rsidRDefault="00022F37" w:rsidP="00022F37"/>
    <w:p w:rsidR="00022F37" w:rsidRDefault="00022F37" w:rsidP="00022F37">
      <w:pPr>
        <w:spacing w:after="0"/>
      </w:pPr>
    </w:p>
    <w:p w:rsidR="00022F37" w:rsidRDefault="00022F37" w:rsidP="00022F37">
      <w:pPr>
        <w:spacing w:after="0"/>
      </w:pPr>
      <w:r>
        <w:t>Конкурсната комисия, назначена със заповед № РД -11-100/12.07.2022 г. на директора на ЦПЛР-Бургас, в състав:</w:t>
      </w:r>
    </w:p>
    <w:p w:rsidR="00022F37" w:rsidRDefault="00022F37" w:rsidP="00022F37">
      <w:pPr>
        <w:spacing w:after="0"/>
      </w:pPr>
      <w:r>
        <w:t>Председател – Виктория Димова – заместник – директор, и членове:</w:t>
      </w:r>
    </w:p>
    <w:p w:rsidR="00022F37" w:rsidRDefault="00022F37" w:rsidP="00022F37">
      <w:pPr>
        <w:pStyle w:val="a3"/>
        <w:numPr>
          <w:ilvl w:val="0"/>
          <w:numId w:val="1"/>
        </w:numPr>
        <w:spacing w:after="0"/>
      </w:pPr>
      <w:r>
        <w:t>Мариета Иванова – кариерен консултант</w:t>
      </w:r>
    </w:p>
    <w:p w:rsidR="00022F37" w:rsidRDefault="00022F37" w:rsidP="00022F37">
      <w:pPr>
        <w:pStyle w:val="a3"/>
        <w:numPr>
          <w:ilvl w:val="0"/>
          <w:numId w:val="1"/>
        </w:numPr>
        <w:spacing w:after="0"/>
      </w:pPr>
      <w:r>
        <w:t xml:space="preserve">Събина Николова – организатор </w:t>
      </w:r>
    </w:p>
    <w:p w:rsidR="00022F37" w:rsidRDefault="00022F37" w:rsidP="00022F37">
      <w:pPr>
        <w:pStyle w:val="a3"/>
        <w:spacing w:after="0"/>
      </w:pPr>
      <w:r>
        <w:t>проведе събеседване с явилите се кандидати:</w:t>
      </w:r>
    </w:p>
    <w:p w:rsidR="00022F37" w:rsidRDefault="00022F37" w:rsidP="00022F37">
      <w:pPr>
        <w:spacing w:after="0"/>
      </w:pPr>
    </w:p>
    <w:p w:rsidR="00022F37" w:rsidRDefault="00022F37" w:rsidP="00022F37">
      <w:pPr>
        <w:pStyle w:val="a3"/>
        <w:numPr>
          <w:ilvl w:val="0"/>
          <w:numId w:val="2"/>
        </w:numPr>
        <w:spacing w:after="0"/>
      </w:pPr>
      <w:r>
        <w:t>Вх. № - АСД – 03 -198/ 04. 07.2022 г.</w:t>
      </w:r>
    </w:p>
    <w:p w:rsidR="00022F37" w:rsidRDefault="00022F37" w:rsidP="00022F37">
      <w:pPr>
        <w:pStyle w:val="a3"/>
        <w:numPr>
          <w:ilvl w:val="0"/>
          <w:numId w:val="2"/>
        </w:numPr>
        <w:spacing w:after="0"/>
      </w:pPr>
      <w:r>
        <w:t>Вх. № - АСД – 03 -201/ 06.07.2022 г.</w:t>
      </w:r>
    </w:p>
    <w:p w:rsidR="00022F37" w:rsidRDefault="00022F37" w:rsidP="00022F37">
      <w:pPr>
        <w:pStyle w:val="a3"/>
        <w:numPr>
          <w:ilvl w:val="0"/>
          <w:numId w:val="2"/>
        </w:numPr>
        <w:spacing w:after="0"/>
      </w:pPr>
      <w:r>
        <w:t>Вх. № - АСД – 03 -202/ 12.07.2022 г.</w:t>
      </w:r>
    </w:p>
    <w:p w:rsidR="00022F37" w:rsidRDefault="00022F37" w:rsidP="00022F37">
      <w:pPr>
        <w:pStyle w:val="a3"/>
        <w:numPr>
          <w:ilvl w:val="0"/>
          <w:numId w:val="2"/>
        </w:numPr>
        <w:spacing w:after="0"/>
      </w:pPr>
      <w:r>
        <w:t>Вх. № - АСД – 03 -204/ 12.07.2022 г.</w:t>
      </w:r>
    </w:p>
    <w:p w:rsidR="00022F37" w:rsidRDefault="00022F37" w:rsidP="00022F37">
      <w:pPr>
        <w:pStyle w:val="a3"/>
        <w:numPr>
          <w:ilvl w:val="0"/>
          <w:numId w:val="2"/>
        </w:numPr>
        <w:spacing w:after="0"/>
      </w:pPr>
      <w:r>
        <w:t>Вх. № - АСД – 03 -205/ 12.07.2022 г.</w:t>
      </w:r>
    </w:p>
    <w:p w:rsidR="00022F37" w:rsidRDefault="00022F37" w:rsidP="00022F37">
      <w:pPr>
        <w:pStyle w:val="a3"/>
        <w:numPr>
          <w:ilvl w:val="0"/>
          <w:numId w:val="2"/>
        </w:numPr>
        <w:spacing w:after="0"/>
      </w:pPr>
      <w:r>
        <w:t>Вх. № - АСД – 03 -206/ 12.07.2022 г.</w:t>
      </w:r>
    </w:p>
    <w:p w:rsidR="00022F37" w:rsidRDefault="00022F37" w:rsidP="00022F37">
      <w:pPr>
        <w:pStyle w:val="a3"/>
        <w:spacing w:after="0"/>
      </w:pPr>
    </w:p>
    <w:p w:rsidR="00022F37" w:rsidRDefault="00022F37" w:rsidP="00022F37">
      <w:pPr>
        <w:spacing w:after="0"/>
      </w:pPr>
    </w:p>
    <w:p w:rsidR="00022F37" w:rsidRDefault="00022F37" w:rsidP="00022F37">
      <w:pPr>
        <w:pStyle w:val="a3"/>
        <w:spacing w:after="0"/>
      </w:pPr>
      <w:r>
        <w:t>Не се яви кандидатът с входящ номер:</w:t>
      </w:r>
    </w:p>
    <w:p w:rsidR="00022F37" w:rsidRDefault="00022F37" w:rsidP="00022F37">
      <w:pPr>
        <w:pStyle w:val="a3"/>
        <w:spacing w:after="0"/>
      </w:pPr>
      <w:r>
        <w:t xml:space="preserve"> Вх. № - АСД – 03 – 197/ 04.07.2022 г.</w:t>
      </w:r>
    </w:p>
    <w:p w:rsidR="00022F37" w:rsidRDefault="00022F37" w:rsidP="00022F37">
      <w:pPr>
        <w:spacing w:after="0"/>
        <w:ind w:left="360"/>
      </w:pPr>
    </w:p>
    <w:p w:rsidR="00022F37" w:rsidRDefault="00022F37" w:rsidP="00022F37">
      <w:pPr>
        <w:spacing w:after="0"/>
        <w:ind w:left="360"/>
      </w:pPr>
      <w:r>
        <w:t xml:space="preserve">        Председателят на комисията обяви регламента за провеждане на интервюто:</w:t>
      </w:r>
    </w:p>
    <w:p w:rsidR="00022F37" w:rsidRDefault="00022F37" w:rsidP="00022F37">
      <w:pPr>
        <w:pStyle w:val="a3"/>
        <w:numPr>
          <w:ilvl w:val="0"/>
          <w:numId w:val="3"/>
        </w:numPr>
        <w:spacing w:after="0"/>
      </w:pPr>
      <w:r>
        <w:t>Кандидатите се оценяват с оценки до 20 по всеки критерий от всеки член на комисията</w:t>
      </w:r>
    </w:p>
    <w:p w:rsidR="00022F37" w:rsidRDefault="00022F37" w:rsidP="00022F37">
      <w:pPr>
        <w:pStyle w:val="a3"/>
        <w:numPr>
          <w:ilvl w:val="0"/>
          <w:numId w:val="3"/>
        </w:numPr>
        <w:spacing w:after="0"/>
      </w:pPr>
      <w:r>
        <w:t>Максималният резултат, който кандидатът може да получи, е 80 точки</w:t>
      </w:r>
    </w:p>
    <w:p w:rsidR="00022F37" w:rsidRDefault="00022F37" w:rsidP="00022F37">
      <w:pPr>
        <w:pStyle w:val="a3"/>
        <w:numPr>
          <w:ilvl w:val="0"/>
          <w:numId w:val="3"/>
        </w:numPr>
        <w:spacing w:after="0"/>
      </w:pPr>
      <w:r>
        <w:t>Комисията оценява качествата на кандидатите въз основа на представените документи, проведеното събеседване  и изпълнението на две практически задачи.</w:t>
      </w:r>
    </w:p>
    <w:p w:rsidR="00022F37" w:rsidRDefault="00022F37" w:rsidP="00022F37">
      <w:pPr>
        <w:pStyle w:val="a3"/>
        <w:numPr>
          <w:ilvl w:val="0"/>
          <w:numId w:val="3"/>
        </w:numPr>
        <w:spacing w:after="0"/>
      </w:pPr>
      <w:r>
        <w:t>Комисията вписва оценките си в отделни за всеки от кандидатите карти – приложение към протокола</w:t>
      </w:r>
    </w:p>
    <w:p w:rsidR="00022F37" w:rsidRDefault="00022F37" w:rsidP="00022F37">
      <w:pPr>
        <w:pStyle w:val="a3"/>
        <w:numPr>
          <w:ilvl w:val="0"/>
          <w:numId w:val="3"/>
        </w:numPr>
        <w:spacing w:after="0"/>
      </w:pPr>
      <w:r>
        <w:t>Съгласно правилата за провеждане на конкурса, окончателната оценка на всеки кандидат се формира от средноаритметичния резултат.</w:t>
      </w:r>
    </w:p>
    <w:p w:rsidR="00022F37" w:rsidRDefault="00022F37" w:rsidP="00022F37">
      <w:pPr>
        <w:pStyle w:val="a3"/>
        <w:spacing w:after="0"/>
        <w:ind w:left="1440"/>
      </w:pPr>
    </w:p>
    <w:p w:rsidR="00022F37" w:rsidRDefault="00022F37" w:rsidP="00022F37">
      <w:pPr>
        <w:pStyle w:val="a3"/>
        <w:spacing w:after="0"/>
        <w:ind w:left="1440"/>
      </w:pPr>
      <w:r>
        <w:t>След приключване на събеседването, конкурсната комисия класира кандидатите  по следния начин:</w:t>
      </w:r>
    </w:p>
    <w:p w:rsidR="00022F37" w:rsidRDefault="00022F37" w:rsidP="00022F37">
      <w:pPr>
        <w:pStyle w:val="a3"/>
        <w:spacing w:after="0"/>
        <w:ind w:left="1440"/>
      </w:pPr>
    </w:p>
    <w:p w:rsidR="00022F37" w:rsidRDefault="00022F37" w:rsidP="00022F37">
      <w:pPr>
        <w:pStyle w:val="a3"/>
        <w:spacing w:after="0"/>
        <w:ind w:left="1440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4111"/>
        <w:gridCol w:w="1701"/>
      </w:tblGrid>
      <w:tr w:rsidR="00022F37" w:rsidTr="00022F3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37" w:rsidRDefault="00022F37">
            <w:pPr>
              <w:pStyle w:val="a3"/>
              <w:spacing w:after="0" w:line="240" w:lineRule="auto"/>
              <w:ind w:left="0"/>
            </w:pPr>
            <w: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37" w:rsidRDefault="00022F37">
            <w:pPr>
              <w:pStyle w:val="a3"/>
              <w:spacing w:after="0" w:line="240" w:lineRule="auto"/>
              <w:ind w:left="0"/>
            </w:pPr>
            <w:r>
              <w:t xml:space="preserve">                       Вх.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37" w:rsidRDefault="00022F37">
            <w:pPr>
              <w:pStyle w:val="a3"/>
              <w:spacing w:after="0" w:line="240" w:lineRule="auto"/>
              <w:ind w:left="0"/>
            </w:pPr>
            <w:r>
              <w:t xml:space="preserve">        Точки</w:t>
            </w:r>
          </w:p>
        </w:tc>
      </w:tr>
      <w:tr w:rsidR="00022F37" w:rsidTr="00022F3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37" w:rsidRDefault="00022F37">
            <w:pPr>
              <w:pStyle w:val="a3"/>
              <w:spacing w:after="0" w:line="240" w:lineRule="auto"/>
              <w:ind w:left="0"/>
            </w:pPr>
            <w: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37" w:rsidRDefault="00022F37" w:rsidP="00022F37">
            <w:pPr>
              <w:spacing w:after="0"/>
            </w:pPr>
            <w:r>
              <w:t>Вх. № - АСД – 03 -201/ 06.07.2022 г.</w:t>
            </w:r>
          </w:p>
          <w:p w:rsidR="00022F37" w:rsidRDefault="00022F37" w:rsidP="00022F37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37" w:rsidRDefault="00022F37">
            <w:pPr>
              <w:pStyle w:val="a3"/>
              <w:spacing w:after="0" w:line="240" w:lineRule="auto"/>
              <w:ind w:left="0"/>
              <w:jc w:val="center"/>
            </w:pPr>
            <w:r>
              <w:t>66</w:t>
            </w:r>
          </w:p>
        </w:tc>
      </w:tr>
      <w:tr w:rsidR="00022F37" w:rsidTr="00022F3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37" w:rsidRDefault="00022F37">
            <w:pPr>
              <w:pStyle w:val="a3"/>
              <w:spacing w:after="0" w:line="240" w:lineRule="auto"/>
              <w:ind w:left="0"/>
            </w:pPr>
            <w: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37" w:rsidRDefault="00022F37" w:rsidP="00022F37">
            <w:pPr>
              <w:spacing w:after="0"/>
            </w:pPr>
            <w:r>
              <w:t>Вх. № - АСД – 03 -198/ 04. 07.2022 г.</w:t>
            </w:r>
          </w:p>
          <w:p w:rsidR="00022F37" w:rsidRDefault="00022F37" w:rsidP="00022F37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37" w:rsidRDefault="00022F37">
            <w:pPr>
              <w:pStyle w:val="a3"/>
              <w:spacing w:after="0" w:line="240" w:lineRule="auto"/>
              <w:ind w:left="0"/>
              <w:jc w:val="center"/>
            </w:pPr>
            <w:r>
              <w:t>58</w:t>
            </w:r>
          </w:p>
        </w:tc>
      </w:tr>
      <w:tr w:rsidR="00022F37" w:rsidTr="00022F3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37" w:rsidRDefault="00022F37">
            <w:pPr>
              <w:pStyle w:val="a3"/>
              <w:spacing w:after="0" w:line="240" w:lineRule="auto"/>
              <w:ind w:left="0"/>
            </w:pPr>
            <w:r>
              <w:lastRenderedPageBreak/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37" w:rsidRDefault="00022F37" w:rsidP="00022F37">
            <w:pPr>
              <w:spacing w:after="0"/>
            </w:pPr>
            <w:r>
              <w:t>Вх. № - АСД – 03 -204/ 12.07.2022 г.</w:t>
            </w:r>
          </w:p>
          <w:p w:rsidR="00022F37" w:rsidRDefault="00022F37">
            <w:pPr>
              <w:pStyle w:val="a3"/>
              <w:spacing w:after="0" w:line="240" w:lineRule="auto"/>
              <w:ind w:left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37" w:rsidRDefault="00022F37">
            <w:pPr>
              <w:pStyle w:val="a3"/>
              <w:spacing w:after="0" w:line="240" w:lineRule="auto"/>
              <w:ind w:left="0"/>
              <w:jc w:val="center"/>
            </w:pPr>
            <w:r>
              <w:t>41</w:t>
            </w:r>
          </w:p>
        </w:tc>
      </w:tr>
      <w:tr w:rsidR="00022F37" w:rsidTr="00022F3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37" w:rsidRDefault="00022F37">
            <w:pPr>
              <w:pStyle w:val="a3"/>
              <w:spacing w:after="0" w:line="240" w:lineRule="auto"/>
              <w:ind w:left="0"/>
            </w:pPr>
            <w: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37" w:rsidRDefault="00022F37" w:rsidP="00022F37">
            <w:pPr>
              <w:spacing w:after="0"/>
            </w:pPr>
            <w:r>
              <w:t>Вх. № - АСД – 03 -205/ 12.07.2022 г.</w:t>
            </w:r>
          </w:p>
          <w:p w:rsidR="00022F37" w:rsidRDefault="00022F37">
            <w:pPr>
              <w:spacing w:after="0" w:line="240" w:lineRule="auto"/>
            </w:pPr>
          </w:p>
          <w:p w:rsidR="00022F37" w:rsidRDefault="00022F37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37" w:rsidRDefault="00022F37">
            <w:pPr>
              <w:pStyle w:val="a3"/>
              <w:spacing w:after="0" w:line="240" w:lineRule="auto"/>
              <w:ind w:left="0"/>
              <w:jc w:val="center"/>
            </w:pPr>
            <w:r>
              <w:t>39</w:t>
            </w:r>
          </w:p>
        </w:tc>
      </w:tr>
      <w:tr w:rsidR="00022F37" w:rsidTr="00022F3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37" w:rsidRDefault="00022F37">
            <w:pPr>
              <w:pStyle w:val="a3"/>
              <w:spacing w:after="0" w:line="240" w:lineRule="auto"/>
              <w:ind w:left="0"/>
            </w:pPr>
            <w: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37" w:rsidRDefault="00022F37" w:rsidP="00022F37">
            <w:pPr>
              <w:spacing w:after="0"/>
            </w:pPr>
            <w:r>
              <w:t>Вх. № - АСД – 03 -206/ 12.07.2022 г.</w:t>
            </w:r>
          </w:p>
          <w:p w:rsidR="00022F37" w:rsidRDefault="00022F37">
            <w:pPr>
              <w:spacing w:after="0" w:line="240" w:lineRule="auto"/>
            </w:pPr>
          </w:p>
          <w:p w:rsidR="00022F37" w:rsidRDefault="00022F37">
            <w:pPr>
              <w:pStyle w:val="a3"/>
              <w:spacing w:after="0" w:line="240" w:lineRule="auto"/>
              <w:ind w:left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37" w:rsidRDefault="00022F37">
            <w:pPr>
              <w:pStyle w:val="a3"/>
              <w:spacing w:after="0" w:line="240" w:lineRule="auto"/>
              <w:ind w:left="0"/>
            </w:pPr>
            <w:r>
              <w:t xml:space="preserve">             21</w:t>
            </w:r>
          </w:p>
        </w:tc>
      </w:tr>
      <w:tr w:rsidR="00022F37" w:rsidTr="00022F3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37" w:rsidRDefault="00022F37">
            <w:pPr>
              <w:pStyle w:val="a3"/>
              <w:spacing w:after="0" w:line="240" w:lineRule="auto"/>
              <w:ind w:left="0"/>
            </w:pPr>
            <w: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37" w:rsidRDefault="00022F37">
            <w:pPr>
              <w:spacing w:after="0" w:line="240" w:lineRule="auto"/>
            </w:pPr>
          </w:p>
          <w:p w:rsidR="00022F37" w:rsidRDefault="00022F37" w:rsidP="00022F37">
            <w:pPr>
              <w:spacing w:after="0"/>
            </w:pPr>
            <w:r>
              <w:t xml:space="preserve"> Вх. № - АСД – 03 -202/ 12.07.2022 г.</w:t>
            </w:r>
          </w:p>
          <w:p w:rsidR="00022F37" w:rsidRDefault="00022F37">
            <w:pPr>
              <w:pStyle w:val="a3"/>
              <w:spacing w:after="0" w:line="240" w:lineRule="auto"/>
              <w:ind w:left="0"/>
            </w:pPr>
            <w:r>
              <w:t>– отказала практическа задача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37" w:rsidRDefault="00022F37">
            <w:pPr>
              <w:pStyle w:val="a3"/>
              <w:spacing w:after="0" w:line="240" w:lineRule="auto"/>
              <w:ind w:left="0"/>
              <w:jc w:val="center"/>
            </w:pPr>
            <w:r>
              <w:t>15</w:t>
            </w:r>
          </w:p>
        </w:tc>
      </w:tr>
    </w:tbl>
    <w:p w:rsidR="00022F37" w:rsidRDefault="00022F37" w:rsidP="00022F37">
      <w:pPr>
        <w:spacing w:after="0"/>
      </w:pPr>
      <w:r>
        <w:t>Предвид  получения брой точки  от кандидатите и на основание Заповед № РД 11 -190/ 19.07.2022 г. , комисията предлага на Директора на ЦПЛР-Бургас да сключи трудов договори за заемане на длъжността „Ръководител направление ИКТ” с класирания на първо място:</w:t>
      </w:r>
      <w:r w:rsidRPr="00022F37">
        <w:t xml:space="preserve"> </w:t>
      </w:r>
    </w:p>
    <w:p w:rsidR="00022F37" w:rsidRDefault="00022F37" w:rsidP="00022F37">
      <w:pPr>
        <w:spacing w:after="0"/>
      </w:pPr>
      <w:bookmarkStart w:id="0" w:name="_GoBack"/>
      <w:bookmarkEnd w:id="0"/>
      <w:r>
        <w:t>Вх. № - АСД – 03 -201/ 06.07.2022 г.</w:t>
      </w:r>
    </w:p>
    <w:p w:rsidR="00022F37" w:rsidRDefault="00022F37" w:rsidP="00022F37">
      <w:pPr>
        <w:pStyle w:val="a3"/>
        <w:spacing w:after="0"/>
      </w:pPr>
    </w:p>
    <w:p w:rsidR="00022F37" w:rsidRDefault="00022F37" w:rsidP="00022F37">
      <w:pPr>
        <w:pStyle w:val="a3"/>
        <w:spacing w:after="0"/>
        <w:rPr>
          <w:b/>
        </w:rPr>
      </w:pPr>
    </w:p>
    <w:p w:rsidR="00022F37" w:rsidRDefault="00022F37" w:rsidP="00022F37">
      <w:pPr>
        <w:pStyle w:val="a3"/>
        <w:spacing w:after="0"/>
        <w:rPr>
          <w:b/>
        </w:rPr>
      </w:pPr>
    </w:p>
    <w:p w:rsidR="00022F37" w:rsidRDefault="00022F37" w:rsidP="00022F37">
      <w:pPr>
        <w:pStyle w:val="a3"/>
        <w:spacing w:after="0"/>
      </w:pPr>
      <w:r>
        <w:t>Членове на комисията:</w:t>
      </w:r>
    </w:p>
    <w:p w:rsidR="00022F37" w:rsidRDefault="00022F37" w:rsidP="00022F37">
      <w:pPr>
        <w:pStyle w:val="a3"/>
        <w:numPr>
          <w:ilvl w:val="0"/>
          <w:numId w:val="4"/>
        </w:numPr>
        <w:spacing w:after="0"/>
      </w:pPr>
      <w:r>
        <w:t>Виктория Димова – заместник- директор на ЦПЛР-Бургас</w:t>
      </w:r>
    </w:p>
    <w:p w:rsidR="00022F37" w:rsidRDefault="00022F37" w:rsidP="00022F37">
      <w:pPr>
        <w:pStyle w:val="a3"/>
        <w:numPr>
          <w:ilvl w:val="0"/>
          <w:numId w:val="4"/>
        </w:numPr>
        <w:spacing w:after="0"/>
      </w:pPr>
      <w:r>
        <w:t>Мариета Иванова– кариерен консултант в ЦПЛР-Бургас</w:t>
      </w:r>
    </w:p>
    <w:p w:rsidR="00022F37" w:rsidRDefault="00022F37" w:rsidP="00022F37">
      <w:pPr>
        <w:pStyle w:val="a3"/>
        <w:numPr>
          <w:ilvl w:val="0"/>
          <w:numId w:val="4"/>
        </w:numPr>
        <w:spacing w:after="0"/>
      </w:pPr>
      <w:r>
        <w:t>Събина Николова – организатор в ЦПЛР-Бургас</w:t>
      </w:r>
    </w:p>
    <w:p w:rsidR="00022F37" w:rsidRDefault="00022F37" w:rsidP="00022F37">
      <w:pPr>
        <w:pStyle w:val="a3"/>
        <w:spacing w:after="0"/>
        <w:ind w:left="1080"/>
      </w:pPr>
    </w:p>
    <w:p w:rsidR="00022F37" w:rsidRDefault="00022F37" w:rsidP="00022F37">
      <w:pPr>
        <w:pStyle w:val="a3"/>
        <w:spacing w:after="0"/>
        <w:ind w:left="1080"/>
      </w:pPr>
    </w:p>
    <w:p w:rsidR="00022F37" w:rsidRDefault="00022F37" w:rsidP="00022F37">
      <w:pPr>
        <w:pStyle w:val="a3"/>
        <w:spacing w:after="0"/>
        <w:ind w:left="1080"/>
      </w:pPr>
      <w:r>
        <w:t>14.07.2022 г.</w:t>
      </w:r>
    </w:p>
    <w:p w:rsidR="0093715D" w:rsidRDefault="0093715D"/>
    <w:sectPr w:rsidR="00937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840E2"/>
    <w:multiLevelType w:val="hybridMultilevel"/>
    <w:tmpl w:val="1D2ED6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633E5"/>
    <w:multiLevelType w:val="hybridMultilevel"/>
    <w:tmpl w:val="C122B36E"/>
    <w:lvl w:ilvl="0" w:tplc="93C809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D54C9"/>
    <w:multiLevelType w:val="hybridMultilevel"/>
    <w:tmpl w:val="C3D8B9EA"/>
    <w:lvl w:ilvl="0" w:tplc="256E42FA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42464D"/>
    <w:multiLevelType w:val="hybridMultilevel"/>
    <w:tmpl w:val="08CE237C"/>
    <w:lvl w:ilvl="0" w:tplc="93C809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73F35"/>
    <w:multiLevelType w:val="hybridMultilevel"/>
    <w:tmpl w:val="3184227A"/>
    <w:lvl w:ilvl="0" w:tplc="93C809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274F4"/>
    <w:multiLevelType w:val="hybridMultilevel"/>
    <w:tmpl w:val="CDD04E3E"/>
    <w:lvl w:ilvl="0" w:tplc="93C809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534D4"/>
    <w:multiLevelType w:val="hybridMultilevel"/>
    <w:tmpl w:val="C0B8C97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7444BA"/>
    <w:multiLevelType w:val="hybridMultilevel"/>
    <w:tmpl w:val="C6D0A798"/>
    <w:lvl w:ilvl="0" w:tplc="93C809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F3F52"/>
    <w:multiLevelType w:val="hybridMultilevel"/>
    <w:tmpl w:val="4D5C4A72"/>
    <w:lvl w:ilvl="0" w:tplc="93C809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865A6"/>
    <w:multiLevelType w:val="hybridMultilevel"/>
    <w:tmpl w:val="2D3CA634"/>
    <w:lvl w:ilvl="0" w:tplc="93C809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6"/>
  </w:num>
  <w:num w:numId="8">
    <w:abstractNumId w:val="0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37"/>
    <w:rsid w:val="00022F37"/>
    <w:rsid w:val="00821782"/>
    <w:rsid w:val="0093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167CD"/>
  <w15:chartTrackingRefBased/>
  <w15:docId w15:val="{D909243A-CDC7-41EA-97D9-6318A3B7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F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F37"/>
    <w:pPr>
      <w:ind w:left="720"/>
      <w:contextualSpacing/>
    </w:pPr>
  </w:style>
  <w:style w:type="table" w:styleId="a4">
    <w:name w:val="Table Grid"/>
    <w:basedOn w:val="a1"/>
    <w:uiPriority w:val="59"/>
    <w:rsid w:val="00022F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Victoria</cp:lastModifiedBy>
  <cp:revision>1</cp:revision>
  <dcterms:created xsi:type="dcterms:W3CDTF">2022-07-18T08:41:00Z</dcterms:created>
  <dcterms:modified xsi:type="dcterms:W3CDTF">2022-07-18T08:53:00Z</dcterms:modified>
</cp:coreProperties>
</file>